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1 Condition Failure Monitoring - Algorithm Improvement and Failure Prediction Using AI and Machine Learning</w:t>
      </w:r>
    </w:p>
    <w:p w:rsidR="004F4411" w:rsidRPr="004F4411" w:rsidRDefault="004F4411" w:rsidP="004F441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Predict failure and UUT response based on already measured data</w:t>
      </w:r>
    </w:p>
    <w:p w:rsidR="004F4411" w:rsidRPr="004F4411" w:rsidRDefault="004F4411" w:rsidP="004F441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Use of different AI and Machine Learning techniques</w:t>
      </w:r>
    </w:p>
    <w:p w:rsidR="004F4411" w:rsidRPr="004F4411" w:rsidRDefault="004F4411" w:rsidP="004F4411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Neural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Net</w:t>
      </w:r>
    </w:p>
    <w:p w:rsidR="004F4411" w:rsidRPr="004F4411" w:rsidRDefault="004F4411" w:rsidP="004F4411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Vector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Machine</w:t>
      </w:r>
      <w:proofErr w:type="spellEnd"/>
    </w:p>
    <w:p w:rsidR="004F4411" w:rsidRPr="004F4411" w:rsidRDefault="004F4411" w:rsidP="004F4411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Hidden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Markov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Model</w:t>
      </w:r>
      <w:proofErr w:type="spellEnd"/>
    </w:p>
    <w:p w:rsidR="004F4411" w:rsidRPr="004F4411" w:rsidRDefault="004F4411" w:rsidP="004F4411">
      <w:pPr>
        <w:numPr>
          <w:ilvl w:val="2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etc.</w:t>
      </w:r>
      <w:proofErr w:type="gram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...</w:t>
      </w:r>
      <w:proofErr w:type="gramEnd"/>
    </w:p>
    <w:p w:rsidR="004F4411" w:rsidRPr="004F4411" w:rsidRDefault="004F4411" w:rsidP="004F441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Comparison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of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different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prediction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models</w:t>
      </w:r>
      <w:proofErr w:type="spellEnd"/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2 Condition Failure Monitoring - Simulation of Testbed Failures and its Response on Measurement Signals</w:t>
      </w:r>
    </w:p>
    <w:p w:rsidR="004F4411" w:rsidRPr="004F4411" w:rsidRDefault="004F4411" w:rsidP="004F441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Setting up 1D/3D model of simplified testbed in AMESIM/EXCITE</w:t>
      </w:r>
    </w:p>
    <w:p w:rsidR="004F4411" w:rsidRPr="004F4411" w:rsidRDefault="004F4411" w:rsidP="004F441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Failure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definition</w:t>
      </w:r>
      <w:proofErr w:type="spellEnd"/>
    </w:p>
    <w:p w:rsidR="004F4411" w:rsidRPr="004F4411" w:rsidRDefault="004F4411" w:rsidP="004F4411">
      <w:pPr>
        <w:numPr>
          <w:ilvl w:val="2"/>
          <w:numId w:val="2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Isolation</w:t>
      </w:r>
      <w:proofErr w:type="spellEnd"/>
    </w:p>
    <w:p w:rsidR="004F4411" w:rsidRPr="004F4411" w:rsidRDefault="004F4411" w:rsidP="004F4411">
      <w:pPr>
        <w:numPr>
          <w:ilvl w:val="2"/>
          <w:numId w:val="2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Bearings</w:t>
      </w:r>
      <w:proofErr w:type="spellEnd"/>
    </w:p>
    <w:p w:rsidR="004F4411" w:rsidRPr="004F4411" w:rsidRDefault="004F4411" w:rsidP="004F4411">
      <w:pPr>
        <w:numPr>
          <w:ilvl w:val="2"/>
          <w:numId w:val="2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magnets</w:t>
      </w:r>
      <w:proofErr w:type="spellEnd"/>
    </w:p>
    <w:p w:rsidR="004F4411" w:rsidRPr="004F4411" w:rsidRDefault="004F4411" w:rsidP="004F441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Failure modelling used to simulate effects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dependant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on their heaviness</w:t>
      </w:r>
    </w:p>
    <w:p w:rsidR="004F4411" w:rsidRPr="004F4411" w:rsidRDefault="004F4411" w:rsidP="004F441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CFM signal post processing of simulation results taking a look how CFM will detect failure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3 Testbed Simulation - Controller Implementation and its Effects on Measurement Response</w:t>
      </w:r>
    </w:p>
    <w:p w:rsidR="004F4411" w:rsidRPr="004F4411" w:rsidRDefault="004F4411" w:rsidP="004F44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Setting up 1D Model of simplified testbed(s) in AMESIM</w:t>
      </w:r>
    </w:p>
    <w:p w:rsidR="004F4411" w:rsidRPr="004F4411" w:rsidRDefault="004F4411" w:rsidP="004F44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including controllers on input and output side similar like real TB setup</w:t>
      </w:r>
    </w:p>
    <w:p w:rsidR="004F4411" w:rsidRPr="004F4411" w:rsidRDefault="004F4411" w:rsidP="004F44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simulate with already used controller settings UUT behavior and response</w:t>
      </w:r>
    </w:p>
    <w:p w:rsidR="004F4411" w:rsidRPr="004F4411" w:rsidRDefault="004F4411" w:rsidP="004F44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Optimize controller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paramter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strategy including different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loadpoints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and load profiles</w:t>
      </w:r>
    </w:p>
    <w:p w:rsidR="004F4411" w:rsidRPr="004F4411" w:rsidRDefault="004F4411" w:rsidP="004F441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Workflow creation for controller parameter settings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3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MonthsBachelor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4 Methodology of structure borne noise to airborne noise conversion considering acoustic radiation efficiency</w:t>
      </w:r>
    </w:p>
    <w:p w:rsidR="004F4411" w:rsidRPr="004F4411" w:rsidRDefault="004F4411" w:rsidP="004F44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improve airborne noise calculation based on sound power</w:t>
      </w:r>
    </w:p>
    <w:p w:rsidR="004F4411" w:rsidRPr="004F4411" w:rsidRDefault="004F4411" w:rsidP="004F441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correlation to excite acoustics simulation from various projects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3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MonthBachelor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 xml:space="preserve">5 Relation between gear </w:t>
      </w:r>
      <w:proofErr w:type="spellStart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microgeometry</w:t>
      </w:r>
      <w:proofErr w:type="spellEnd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 xml:space="preserve"> modification and transmission error torque sweep function + contact pattern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How does the TE vs. torque function and contact pattern looks like due to different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microgeometry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modifications.</w:t>
      </w:r>
    </w:p>
    <w:p w:rsidR="004F4411" w:rsidRPr="004F4411" w:rsidRDefault="004F4411" w:rsidP="004F4411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Investigations on ideal case (only tooth stiffness).</w:t>
      </w:r>
    </w:p>
    <w:p w:rsidR="004F4411" w:rsidRPr="004F4411" w:rsidRDefault="004F4411" w:rsidP="004F4411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Investigation on real model: considering tooth, shaft, bearing, housing stiffness.</w:t>
      </w:r>
    </w:p>
    <w:p w:rsidR="004F4411" w:rsidRPr="004F4411" w:rsidRDefault="004F4411" w:rsidP="004F4411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For both spur and helical gear.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Outcome: A know-how 'database', if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the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have to optimize TE for a specific torque level, to know what is the effect of which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microgeometry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modification (also for contact pattern)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MonthMaster</w:t>
      </w:r>
      <w:proofErr w:type="spellEnd"/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br/>
        <w:t xml:space="preserve">6 Excite SBN results reproduction with </w:t>
      </w:r>
      <w:proofErr w:type="spellStart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Abaqus</w:t>
      </w:r>
      <w:proofErr w:type="spellEnd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 xml:space="preserve"> frequency domain solver + damping model development (</w:t>
      </w:r>
      <w:proofErr w:type="spellStart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emotor</w:t>
      </w:r>
      <w:proofErr w:type="spellEnd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 xml:space="preserve"> with higher damping, damping pads) </w:t>
      </w:r>
    </w:p>
    <w:p w:rsidR="004F4411" w:rsidRPr="004F4411" w:rsidRDefault="004F4411" w:rsidP="004F4411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There is a limitation in Excite regarding to damping models.</w:t>
      </w:r>
    </w:p>
    <w:p w:rsidR="004F4411" w:rsidRPr="004F4411" w:rsidRDefault="004F4411" w:rsidP="004F4411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In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Abaqus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frequency domain solver there is multiple solution to define Rayleigh or hysteresis damping for each component of housing structure.</w:t>
      </w:r>
    </w:p>
    <w:p w:rsidR="004F4411" w:rsidRPr="004F4411" w:rsidRDefault="004F4411" w:rsidP="004F4411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Task is to find a way how to reproduce Excite results with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Abaqus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.</w:t>
      </w:r>
    </w:p>
    <w:p w:rsidR="004F4411" w:rsidRPr="004F4411" w:rsidRDefault="004F4411" w:rsidP="004F4411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Then compare results with detailed damping modelling.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MonthsMasterx</w:t>
      </w:r>
      <w:proofErr w:type="spellEnd"/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br/>
        <w:t>7 Condition Failure Monitoring - Correlation of UUT &amp; testbed failures and their response on measurement signals on the high speed testbed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Using the high speed testbed for investigating the measurement signal response in case of purposely created/modelled UUT &amp; testbed failures.</w:t>
      </w:r>
    </w:p>
    <w:p w:rsidR="004F4411" w:rsidRPr="004F4411" w:rsidRDefault="004F4411" w:rsidP="004F4411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Making a test case list about the purposely created failures/damages (gear damage, bearing damage, imbalance of shafts etc.)</w:t>
      </w:r>
    </w:p>
    <w:p w:rsidR="004F4411" w:rsidRPr="004F4411" w:rsidRDefault="004F4411" w:rsidP="004F4411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Supporting the execution of the test cases at the testbed</w:t>
      </w:r>
    </w:p>
    <w:p w:rsidR="004F4411" w:rsidRPr="004F4411" w:rsidRDefault="004F4411" w:rsidP="004F4411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Measurement post-processing and correlation to CFM results in order to see the response</w:t>
      </w:r>
    </w:p>
    <w:p w:rsidR="004F4411" w:rsidRPr="004F4411" w:rsidRDefault="004F4411" w:rsidP="004F4411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Added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benefit/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topic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: </w:t>
      </w:r>
    </w:p>
    <w:p w:rsidR="004F4411" w:rsidRPr="004F4411" w:rsidRDefault="004F4411" w:rsidP="004F4411">
      <w:pPr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Correlation of contact pattern results and any other 1D simulation results in case of purposely created operational cases → at least additional 3 months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br/>
      </w: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8 Controller parameter study and investigation its signal response on the high speed testbed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Using the high speed testbed for investigating the measurement signal response in case of a controller parameter study.</w:t>
      </w:r>
    </w:p>
    <w:p w:rsidR="004F4411" w:rsidRPr="004F4411" w:rsidRDefault="004F4411" w:rsidP="004F4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Set up a controller parameter study</w:t>
      </w:r>
    </w:p>
    <w:p w:rsidR="004F4411" w:rsidRPr="004F4411" w:rsidRDefault="004F4411" w:rsidP="004F4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Supporting the execution of the test cases at the testbed</w:t>
      </w:r>
    </w:p>
    <w:p w:rsidR="004F4411" w:rsidRPr="004F4411" w:rsidRDefault="004F4411" w:rsidP="004F4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Measurement post-processing and correlation to CFM results in order to see the response</w:t>
      </w:r>
    </w:p>
    <w:p w:rsidR="004F4411" w:rsidRPr="004F4411" w:rsidRDefault="004F4411" w:rsidP="004F4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Correlation to controller parameter simulation (</w:t>
      </w:r>
      <w:r w:rsidRPr="004F4411">
        <w:rPr>
          <w:rFonts w:ascii="Arial" w:eastAsia="Times New Roman" w:hAnsi="Arial" w:cs="Arial"/>
          <w:color w:val="222222"/>
          <w:sz w:val="20"/>
          <w:szCs w:val="20"/>
          <w:u w:val="single"/>
          <w:lang w:val="en-US" w:eastAsia="hu-HU"/>
        </w:rPr>
        <w:t>linked to #3 - Thesis idea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)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9 Measurement and processing of</w:t>
      </w:r>
      <w:proofErr w:type="gramStart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  torque</w:t>
      </w:r>
      <w:proofErr w:type="gramEnd"/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 xml:space="preserve"> ripple results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Study effects playing role in ripple measurements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Create tool or simulation model for evaluation and pre-calculation of effects taking into account mech. setup (clutches, dyno, position sensor, flywheel)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Cooperation with testbed design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</w:t>
      </w:r>
    </w:p>
    <w:p w:rsidR="004F4411" w:rsidRPr="004F4411" w:rsidRDefault="004F4411" w:rsidP="004F44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Noise factors of cogging torque, torque ripple measurements: NVH, shaft connections, dyno etc.</w:t>
      </w:r>
    </w:p>
    <w:p w:rsidR="004F4411" w:rsidRPr="004F4411" w:rsidRDefault="004F4411" w:rsidP="004F44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Optimization of a certain shaft connection and dyno type.</w:t>
      </w:r>
    </w:p>
    <w:p w:rsidR="004F4411" w:rsidRPr="004F4411" w:rsidRDefault="004F4411" w:rsidP="004F44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Investigation of various shaft connections </w:t>
      </w:r>
      <w:r w:rsidRPr="004F4411">
        <w:rPr>
          <w:rFonts w:ascii="DengXian" w:eastAsia="DengXian" w:hAnsi="Arial" w:cs="Arial" w:hint="eastAsia"/>
          <w:color w:val="222222"/>
          <w:sz w:val="20"/>
          <w:szCs w:val="20"/>
          <w:lang w:eastAsia="zh-CN"/>
        </w:rPr>
        <w:t>→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Possibilities, effects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10 Test bed design for &gt;= 10 kW servo applications</w:t>
      </w:r>
    </w:p>
    <w:p w:rsidR="004F4411" w:rsidRPr="004F4411" w:rsidRDefault="004F4411" w:rsidP="004F44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Check applications which could be measured on a single test bed (same shafts, bearings, dyno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etc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)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eg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.: 2 WP, aviation (drone),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eBike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…</w:t>
      </w:r>
    </w:p>
    <w:p w:rsidR="004F4411" w:rsidRPr="004F4411" w:rsidRDefault="004F4411" w:rsidP="004F44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Identify differences in requirements to usual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eAxles</w:t>
      </w:r>
      <w:proofErr w:type="spellEnd"/>
    </w:p>
    <w:p w:rsidR="004F4411" w:rsidRPr="004F4411" w:rsidRDefault="004F4411" w:rsidP="004F44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Create test bed design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11 Inverter testing on EDU system level:</w:t>
      </w:r>
    </w:p>
    <w:p w:rsidR="004F4411" w:rsidRPr="004F4411" w:rsidRDefault="004F4411" w:rsidP="004F44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Evaluation of test cases that can be executed</w:t>
      </w:r>
    </w:p>
    <w:p w:rsidR="004F4411" w:rsidRPr="004F4411" w:rsidRDefault="004F4411" w:rsidP="004F44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High flexible usage of B2B test environments with climatic chambers</w:t>
      </w:r>
    </w:p>
    <w:p w:rsidR="004F4411" w:rsidRPr="004F4411" w:rsidRDefault="004F4411" w:rsidP="004F44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HV / LV safety on system level (LV123 / LV124-1)</w:t>
      </w:r>
    </w:p>
    <w:p w:rsidR="004F4411" w:rsidRPr="004F4411" w:rsidRDefault="004F4411" w:rsidP="004F44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Possible strategy:</w:t>
      </w:r>
    </w:p>
    <w:p w:rsidR="004F4411" w:rsidRPr="004F4411" w:rsidRDefault="004F4411" w:rsidP="004F441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Understanding of various standards for various markets (EU, USA, China etc.) </w:t>
      </w:r>
      <w:r w:rsidRPr="004F4411">
        <w:rPr>
          <w:rFonts w:ascii="DengXian" w:eastAsia="DengXian" w:hAnsi="Arial" w:cs="Arial" w:hint="eastAsia"/>
          <w:color w:val="222222"/>
          <w:sz w:val="20"/>
          <w:szCs w:val="20"/>
          <w:lang w:eastAsia="zh-CN"/>
        </w:rPr>
        <w:t>→</w:t>
      </w: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Cooperation with DVP</w:t>
      </w:r>
    </w:p>
    <w:p w:rsidR="004F4411" w:rsidRPr="004F4411" w:rsidRDefault="004F4411" w:rsidP="004F441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What's next? Decide based on outcomes of customer projects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 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hu-HU"/>
        </w:rPr>
        <w:t>12 High accurate assessment of efficiency distribution in an electrified Driveline (e.g. DHT, EDU)</w:t>
      </w:r>
    </w:p>
    <w:p w:rsidR="004F4411" w:rsidRPr="004F4411" w:rsidRDefault="004F4411" w:rsidP="004F44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Test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envirmonments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and instrumentation (Piezo,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magnetostrictive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transducers, ...)</w:t>
      </w:r>
    </w:p>
    <w:p w:rsidR="004F4411" w:rsidRPr="004F4411" w:rsidRDefault="004F4411" w:rsidP="004F44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Measurement uncertainty of instrumentation (see also subject 1)</w:t>
      </w:r>
    </w:p>
    <w:p w:rsidR="004F4411" w:rsidRPr="004F4411" w:rsidRDefault="004F4411" w:rsidP="004F44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Correlation to efficiency simulation tool</w:t>
      </w:r>
    </w:p>
    <w:p w:rsidR="004F4411" w:rsidRPr="004F4411" w:rsidRDefault="004F4411" w:rsidP="004F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6 </w:t>
      </w:r>
      <w:proofErr w:type="spellStart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>MonthsMaster</w:t>
      </w:r>
      <w:proofErr w:type="spellEnd"/>
      <w:r w:rsidRPr="004F4411">
        <w:rPr>
          <w:rFonts w:ascii="Arial" w:eastAsia="Times New Roman" w:hAnsi="Arial" w:cs="Arial"/>
          <w:color w:val="222222"/>
          <w:sz w:val="20"/>
          <w:szCs w:val="20"/>
          <w:lang w:val="en-US" w:eastAsia="hu-HU"/>
        </w:rPr>
        <w:t xml:space="preserve"> Thesis</w:t>
      </w:r>
    </w:p>
    <w:p w:rsidR="008C230A" w:rsidRDefault="008C230A"/>
    <w:p w:rsidR="004F4411" w:rsidRDefault="004F4411"/>
    <w:sectPr w:rsidR="004F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2B2"/>
    <w:multiLevelType w:val="multilevel"/>
    <w:tmpl w:val="2E4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955D6"/>
    <w:multiLevelType w:val="multilevel"/>
    <w:tmpl w:val="8F3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A1B45"/>
    <w:multiLevelType w:val="multilevel"/>
    <w:tmpl w:val="AA4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26F2B"/>
    <w:multiLevelType w:val="multilevel"/>
    <w:tmpl w:val="314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E703FC"/>
    <w:multiLevelType w:val="multilevel"/>
    <w:tmpl w:val="184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41FC2"/>
    <w:multiLevelType w:val="multilevel"/>
    <w:tmpl w:val="405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54F9F"/>
    <w:multiLevelType w:val="multilevel"/>
    <w:tmpl w:val="73B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4D3431"/>
    <w:multiLevelType w:val="multilevel"/>
    <w:tmpl w:val="EFA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B706E9"/>
    <w:multiLevelType w:val="multilevel"/>
    <w:tmpl w:val="945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8C6710"/>
    <w:multiLevelType w:val="multilevel"/>
    <w:tmpl w:val="5A2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D2001E"/>
    <w:multiLevelType w:val="multilevel"/>
    <w:tmpl w:val="6AF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116DA"/>
    <w:multiLevelType w:val="multilevel"/>
    <w:tmpl w:val="C81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1"/>
    <w:rsid w:val="004F4411"/>
    <w:rsid w:val="008C230A"/>
    <w:rsid w:val="00B54DAB"/>
    <w:rsid w:val="00F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B72A-5176-43E9-AD27-4EB004F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AHJK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Virágh Andrea</dc:creator>
  <cp:keywords/>
  <dc:description/>
  <cp:lastModifiedBy>Rendesné Kalmár Andrea</cp:lastModifiedBy>
  <cp:revision>2</cp:revision>
  <dcterms:created xsi:type="dcterms:W3CDTF">2021-09-17T06:51:00Z</dcterms:created>
  <dcterms:modified xsi:type="dcterms:W3CDTF">2021-09-17T06:51:00Z</dcterms:modified>
</cp:coreProperties>
</file>